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50878151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BB1CB4">
              <w:rPr>
                <w:rFonts w:ascii="Times New Roman" w:hAnsi="Times New Roman" w:cs="Times New Roman"/>
                <w:b/>
                <w:lang w:val="sr-Cyrl-RS"/>
              </w:rPr>
              <w:t>25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150F520" w:rsidR="00A32CF0" w:rsidRPr="00FC0A22" w:rsidRDefault="00441B7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41B78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7B4A62F4" w:rsidR="00A32CF0" w:rsidRPr="00FC0A22" w:rsidRDefault="00435F41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35F41">
              <w:rPr>
                <w:rFonts w:ascii="Times New Roman" w:hAnsi="Times New Roman" w:cs="Times New Roman"/>
                <w:lang w:val="sr-Cyrl-RS"/>
              </w:rPr>
              <w:t>Култура античких Грка и Хеленистичко доба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2CCB382A" w:rsidR="00A32CF0" w:rsidRPr="00435F41" w:rsidRDefault="003C7666" w:rsidP="00435F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35F41">
              <w:rPr>
                <w:rFonts w:ascii="Times New Roman" w:hAnsi="Times New Roman"/>
                <w:lang w:val="sr-Cyrl-RS"/>
              </w:rPr>
              <w:t xml:space="preserve">Систематизација знања о </w:t>
            </w:r>
            <w:r w:rsidR="00435F41" w:rsidRPr="00435F41">
              <w:rPr>
                <w:rFonts w:ascii="Times New Roman" w:hAnsi="Times New Roman"/>
                <w:lang w:val="sr-Cyrl-RS"/>
              </w:rPr>
              <w:t xml:space="preserve">култури античких Грка и </w:t>
            </w:r>
            <w:proofErr w:type="spellStart"/>
            <w:r w:rsidR="00435F41" w:rsidRPr="00435F41">
              <w:rPr>
                <w:rFonts w:ascii="Times New Roman" w:hAnsi="Times New Roman"/>
                <w:lang w:val="sr-Cyrl-RS"/>
              </w:rPr>
              <w:t>Хеленистичом</w:t>
            </w:r>
            <w:proofErr w:type="spellEnd"/>
            <w:r w:rsidR="00435F41" w:rsidRPr="00435F41">
              <w:rPr>
                <w:rFonts w:ascii="Times New Roman" w:hAnsi="Times New Roman"/>
                <w:lang w:val="sr-Cyrl-RS"/>
              </w:rPr>
              <w:t xml:space="preserve"> добу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437DBD1E" w14:textId="77777777" w:rsidR="00435F41" w:rsidRDefault="00435F41" w:rsidP="00435F41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опишу значај религије у животу старих Грка и наведу њихова основна обележја;</w:t>
            </w:r>
          </w:p>
          <w:p w14:paraId="49CCFCA4" w14:textId="77777777" w:rsidR="00435F41" w:rsidRDefault="00435F41" w:rsidP="00435F41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легенде и митове од историјских чињеница;</w:t>
            </w:r>
          </w:p>
          <w:p w14:paraId="58050A20" w14:textId="77777777" w:rsidR="00435F41" w:rsidRDefault="00435F41" w:rsidP="00435F41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наброје примере привредних, културних и научних достигнућа античке Грчке и хеленистичког доба и објасне њихов утицај на савремени свет;</w:t>
            </w:r>
          </w:p>
          <w:p w14:paraId="67CC8FE8" w14:textId="1763DE53" w:rsidR="00435F41" w:rsidRPr="00435F41" w:rsidRDefault="00435F41" w:rsidP="00435F41">
            <w:pPr>
              <w:pStyle w:val="ListParagraph"/>
              <w:numPr>
                <w:ilvl w:val="0"/>
                <w:numId w:val="1"/>
              </w:numPr>
              <w:ind w:left="714" w:hanging="357"/>
              <w:rPr>
                <w:rFonts w:ascii="Times New Roman" w:hAnsi="Times New Roman" w:cs="Times New Roman"/>
                <w:lang w:val="sr-Cyrl-RS"/>
              </w:rPr>
            </w:pPr>
            <w:r w:rsidRPr="00106317">
              <w:rPr>
                <w:rFonts w:ascii="Times New Roman" w:hAnsi="Times New Roman" w:cs="Times New Roman"/>
                <w:lang w:val="sr-Cyrl-RS"/>
              </w:rPr>
              <w:t xml:space="preserve">објасне значај Александра </w:t>
            </w:r>
            <w:r>
              <w:rPr>
                <w:rFonts w:ascii="Times New Roman" w:hAnsi="Times New Roman" w:cs="Times New Roman"/>
                <w:lang w:val="sr-Cyrl-RS"/>
              </w:rPr>
              <w:t>Великог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и његовог деловања;</w:t>
            </w:r>
          </w:p>
          <w:p w14:paraId="4C243A10" w14:textId="4C306AC6" w:rsidR="00435F41" w:rsidRPr="00435F41" w:rsidRDefault="00435F41" w:rsidP="00435F41">
            <w:pPr>
              <w:numPr>
                <w:ilvl w:val="0"/>
                <w:numId w:val="1"/>
              </w:numPr>
              <w:ind w:left="714" w:hanging="357"/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03D8B95C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</w:t>
            </w:r>
            <w:r w:rsidR="005B2649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испитивање</w:t>
            </w:r>
            <w:r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7777777" w:rsidR="00D75DDF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 знања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7E7EB8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3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на тесту знања, а затим им дели тестове. </w:t>
            </w: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4C243A27" w14:textId="6EDF4AE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7A63A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тест знања 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35F4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Тест 5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191CB2C1" w:rsidR="00631140" w:rsidRPr="00D7313F" w:rsidRDefault="00435F41" w:rsidP="00FC0A2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E775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5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- </w:t>
            </w:r>
            <w:r w:rsidR="00DE775F" w:rsidRP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Култура античк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е</w:t>
            </w:r>
            <w:r w:rsidR="00DE775F" w:rsidRP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Гр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чке</w:t>
            </w:r>
            <w:r w:rsidR="00DE775F" w:rsidRP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Хеленизам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групе 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DE77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D7313F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4C243A2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51FBFFE" w14:textId="77777777" w:rsidR="007A63AE" w:rsidRDefault="007A63A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075EFEDC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3A7343E" w:rsidR="00734AD2" w:rsidRPr="00441B78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80685"/>
    <w:multiLevelType w:val="hybridMultilevel"/>
    <w:tmpl w:val="BE5ED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252D2F"/>
    <w:rsid w:val="002902F1"/>
    <w:rsid w:val="002A75B4"/>
    <w:rsid w:val="002E0058"/>
    <w:rsid w:val="003C7666"/>
    <w:rsid w:val="00435F41"/>
    <w:rsid w:val="00441B78"/>
    <w:rsid w:val="005B2649"/>
    <w:rsid w:val="005F0BD4"/>
    <w:rsid w:val="00631140"/>
    <w:rsid w:val="00734AD2"/>
    <w:rsid w:val="007719D2"/>
    <w:rsid w:val="007A63AE"/>
    <w:rsid w:val="00873405"/>
    <w:rsid w:val="00907D2F"/>
    <w:rsid w:val="009C3050"/>
    <w:rsid w:val="009E3B37"/>
    <w:rsid w:val="00A32CF0"/>
    <w:rsid w:val="00BB1CB4"/>
    <w:rsid w:val="00D45B8D"/>
    <w:rsid w:val="00D50C21"/>
    <w:rsid w:val="00D7313F"/>
    <w:rsid w:val="00D75DDF"/>
    <w:rsid w:val="00DE775F"/>
    <w:rsid w:val="00E22723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3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14</cp:revision>
  <dcterms:created xsi:type="dcterms:W3CDTF">2018-07-21T15:37:00Z</dcterms:created>
  <dcterms:modified xsi:type="dcterms:W3CDTF">2018-08-18T21:54:00Z</dcterms:modified>
</cp:coreProperties>
</file>